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 w:hangingChars="200"/>
        <w:rPr>
          <w:rFonts w:hint="eastAsia" w:ascii="宋体-18030" w:hAnsi="宋体-18030" w:eastAsia="宋体-18030" w:cs="宋体-18030"/>
          <w:b/>
          <w:szCs w:val="21"/>
        </w:rPr>
      </w:pPr>
      <w:r>
        <w:rPr>
          <w:rFonts w:hint="eastAsia" w:ascii="宋体" w:hAnsi="宋体" w:cs="宋体-18030"/>
          <w:b/>
          <w:szCs w:val="21"/>
        </w:rPr>
        <w:t>附件1</w:t>
      </w:r>
    </w:p>
    <w:p>
      <w:pPr>
        <w:spacing w:after="156" w:afterLines="50" w:line="480" w:lineRule="auto"/>
        <w:ind w:left="1809" w:leftChars="-16" w:hanging="1843" w:hangingChars="512"/>
        <w:jc w:val="center"/>
        <w:rPr>
          <w:rFonts w:ascii="宋体-18030" w:hAnsi="宋体-18030" w:eastAsia="宋体-18030" w:cs="宋体-18030"/>
          <w:sz w:val="32"/>
        </w:rPr>
      </w:pPr>
      <w:bookmarkStart w:id="1" w:name="_GoBack"/>
      <w:bookmarkStart w:id="0" w:name="OLE_LINK1"/>
      <w:r>
        <w:rPr>
          <w:rFonts w:hint="eastAsia" w:ascii="黑体" w:hAnsi="宋体-18030" w:eastAsia="黑体" w:cs="宋体-18030"/>
          <w:sz w:val="36"/>
        </w:rPr>
        <w:t>2015年度河南省经济学优秀成果奖申报表</w:t>
      </w:r>
      <w:bookmarkEnd w:id="1"/>
      <w:bookmarkEnd w:id="0"/>
    </w:p>
    <w:tbl>
      <w:tblPr>
        <w:tblStyle w:val="4"/>
        <w:tblW w:w="1071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07"/>
        <w:gridCol w:w="538"/>
        <w:gridCol w:w="329"/>
        <w:gridCol w:w="319"/>
        <w:gridCol w:w="113"/>
        <w:gridCol w:w="117"/>
        <w:gridCol w:w="418"/>
        <w:gridCol w:w="972"/>
        <w:gridCol w:w="333"/>
        <w:gridCol w:w="963"/>
        <w:gridCol w:w="148"/>
        <w:gridCol w:w="77"/>
        <w:gridCol w:w="458"/>
        <w:gridCol w:w="26"/>
        <w:gridCol w:w="709"/>
        <w:gridCol w:w="643"/>
        <w:gridCol w:w="648"/>
        <w:gridCol w:w="545"/>
        <w:gridCol w:w="648"/>
        <w:gridCol w:w="2079"/>
      </w:tblGrid>
      <w:tr>
        <w:tblPrEx>
          <w:tblLayout w:type="fixed"/>
        </w:tblPrEx>
        <w:trPr>
          <w:cantSplit/>
          <w:trHeight w:val="288" w:hRule="atLeast"/>
        </w:trPr>
        <w:tc>
          <w:tcPr>
            <w:tcW w:w="15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  <w:p>
            <w:pPr>
              <w:ind w:left="-107" w:leftChars="-51" w:right="-2" w:rightChars="-1"/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 w:ascii="宋体" w:hAnsi="宋体"/>
                <w:sz w:val="18"/>
              </w:rPr>
              <w:t>不超过30字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216" w:type="dxa"/>
            <w:gridSpan w:val="17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color w:val="FF0000"/>
              </w:rPr>
            </w:pPr>
          </w:p>
        </w:tc>
      </w:tr>
      <w:tr>
        <w:tblPrEx>
          <w:tblLayout w:type="fixed"/>
        </w:tblPrEx>
        <w:trPr>
          <w:cantSplit/>
          <w:trHeight w:val="584" w:hRule="atLeast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2" w:rightChars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发表出版媒体</w:t>
            </w:r>
          </w:p>
        </w:tc>
        <w:tc>
          <w:tcPr>
            <w:tcW w:w="4653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300" w:lineRule="exact"/>
              <w:jc w:val="center"/>
              <w:rPr>
                <w:rFonts w:hint="eastAsia"/>
              </w:rPr>
            </w:pP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发表时间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填写格式15-1-30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66" w:hRule="atLeast"/>
        </w:trPr>
        <w:tc>
          <w:tcPr>
            <w:tcW w:w="1503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</w:pPr>
          </w:p>
        </w:tc>
        <w:tc>
          <w:tcPr>
            <w:tcW w:w="4221" w:type="dxa"/>
            <w:gridSpan w:val="10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1.著作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论文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其他</w:t>
            </w:r>
          </w:p>
        </w:tc>
        <w:tc>
          <w:tcPr>
            <w:tcW w:w="183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2727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等奖</w:t>
            </w:r>
          </w:p>
        </w:tc>
      </w:tr>
      <w:tr>
        <w:tblPrEx>
          <w:tblLayout w:type="fixed"/>
        </w:tblPrEx>
        <w:trPr>
          <w:cantSplit/>
          <w:trHeight w:val="745" w:hRule="atLeast"/>
        </w:trPr>
        <w:tc>
          <w:tcPr>
            <w:tcW w:w="1503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4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2"/>
              <w:spacing w:before="0" w:after="0" w:line="240" w:lineRule="exact"/>
              <w:jc w:val="center"/>
              <w:rPr>
                <w:rFonts w:hint="eastAsia"/>
              </w:rPr>
            </w:pPr>
          </w:p>
        </w:tc>
        <w:tc>
          <w:tcPr>
            <w:tcW w:w="8784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1、经济理论  2、应用经济</w:t>
            </w:r>
          </w:p>
        </w:tc>
      </w:tr>
      <w:tr>
        <w:tblPrEx>
          <w:tblLayout w:type="fixed"/>
        </w:tblPrEx>
        <w:trPr>
          <w:cantSplit/>
          <w:trHeight w:val="392" w:hRule="exact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第一作者基本情况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7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5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7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1.省级2.厅级</w:t>
            </w:r>
          </w:p>
          <w:p>
            <w:r>
              <w:rPr>
                <w:rFonts w:hint="eastAsia"/>
                <w:sz w:val="18"/>
              </w:rPr>
              <w:t>3.处级4.科级</w:t>
            </w:r>
          </w:p>
        </w:tc>
        <w:tc>
          <w:tcPr>
            <w:tcW w:w="11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4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1.正高2.副高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3.中级4.初级</w:t>
            </w:r>
          </w:p>
        </w:tc>
        <w:tc>
          <w:tcPr>
            <w:tcW w:w="18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（参见学科分类）</w:t>
            </w:r>
          </w:p>
        </w:tc>
        <w:tc>
          <w:tcPr>
            <w:tcW w:w="2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5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7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r>
              <w:rPr>
                <w:rFonts w:hint="eastAsia"/>
                <w:sz w:val="18"/>
              </w:rPr>
              <w:t>1.研究生2.本科3.大专4.中专</w:t>
            </w:r>
          </w:p>
        </w:tc>
        <w:tc>
          <w:tcPr>
            <w:tcW w:w="11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4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1.博士2.硕士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3.学士</w:t>
            </w:r>
          </w:p>
        </w:tc>
        <w:tc>
          <w:tcPr>
            <w:tcW w:w="11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7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62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>
            <w:pPr>
              <w:ind w:left="-107" w:leftChars="-51" w:right="-107" w:rightChars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(按公章全称填写)</w:t>
            </w:r>
          </w:p>
        </w:tc>
        <w:tc>
          <w:tcPr>
            <w:tcW w:w="474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59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5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8667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ind w:firstLine="180" w:firstLineChars="100"/>
              <w:rPr>
                <w:rFonts w:hint="eastAsia" w:eastAsia="黑体"/>
                <w:sz w:val="24"/>
              </w:rPr>
            </w:pPr>
            <w:r>
              <w:rPr>
                <w:rFonts w:hint="eastAsia"/>
                <w:sz w:val="18"/>
              </w:rPr>
              <w:t>1.学校 2.社科研究机构 3.党校 4.军队 (包括军队院校)  5.党政机关 6</w:t>
            </w:r>
            <w:r>
              <w:rPr>
                <w:sz w:val="18"/>
              </w:rPr>
              <w:t>.</w:t>
            </w:r>
            <w:r>
              <w:rPr>
                <w:rFonts w:hint="eastAsia"/>
                <w:sz w:val="18"/>
              </w:rPr>
              <w:t>其他</w:t>
            </w:r>
          </w:p>
        </w:tc>
      </w:tr>
      <w:tr>
        <w:tblPrEx>
          <w:tblLayout w:type="fixed"/>
        </w:tblPrEx>
        <w:trPr>
          <w:cantSplit/>
          <w:trHeight w:val="401" w:hRule="atLeast"/>
        </w:trPr>
        <w:tc>
          <w:tcPr>
            <w:tcW w:w="4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5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河南省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>)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 xml:space="preserve">      </w:t>
            </w:r>
            <w:r>
              <w:rPr>
                <w:rFonts w:hint="eastAsia"/>
              </w:rPr>
              <w:t>路</w:t>
            </w:r>
            <w:r>
              <w:t>(</w:t>
            </w:r>
            <w:r>
              <w:rPr>
                <w:rFonts w:hint="eastAsia"/>
              </w:rPr>
              <w:t>街</w:t>
            </w:r>
            <w:r>
              <w:t>)</w:t>
            </w:r>
            <w:r>
              <w:rPr>
                <w:rFonts w:hint="eastAsia" w:eastAsia="黑体"/>
                <w:sz w:val="24"/>
              </w:rPr>
              <w:t xml:space="preserve">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︵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按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成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果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顺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填</w:t>
            </w:r>
          </w:p>
          <w:p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︶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64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27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作  单  位</w:t>
            </w: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516" w:hRule="exact"/>
        </w:trPr>
        <w:tc>
          <w:tcPr>
            <w:tcW w:w="42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4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29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3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Layout w:type="fixed"/>
        </w:tblPrEx>
        <w:trPr>
          <w:cantSplit/>
          <w:trHeight w:val="2261" w:hRule="atLeast"/>
        </w:trPr>
        <w:tc>
          <w:tcPr>
            <w:tcW w:w="11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主要论点所在章节段页以及</w:t>
            </w:r>
          </w:p>
          <w:p>
            <w:pPr>
              <w:ind w:left="-2" w:leftChars="-1"/>
              <w:jc w:val="center"/>
              <w:rPr>
                <w:rFonts w:eastAsia="黑体"/>
                <w:sz w:val="18"/>
              </w:rPr>
            </w:pPr>
            <w:r>
              <w:rPr>
                <w:rFonts w:hint="eastAsia"/>
              </w:rPr>
              <w:t>成果简介</w:t>
            </w:r>
            <w:r>
              <w:rPr>
                <w:rFonts w:hint="eastAsia"/>
                <w:sz w:val="18"/>
              </w:rPr>
              <w:t>（300字内）</w:t>
            </w:r>
          </w:p>
        </w:tc>
        <w:tc>
          <w:tcPr>
            <w:tcW w:w="9545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  <w:tr>
        <w:tblPrEx>
          <w:tblLayout w:type="fixed"/>
        </w:tblPrEx>
        <w:trPr>
          <w:cantSplit/>
          <w:trHeight w:val="2402" w:hRule="exact"/>
        </w:trPr>
        <w:tc>
          <w:tcPr>
            <w:tcW w:w="6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第一作者单位意见</w:t>
            </w:r>
          </w:p>
        </w:tc>
        <w:tc>
          <w:tcPr>
            <w:tcW w:w="425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eastAsia" w:eastAsia="黑体"/>
                <w:sz w:val="24"/>
              </w:rPr>
            </w:pPr>
          </w:p>
          <w:p>
            <w:pPr>
              <w:ind w:firstLine="1200" w:firstLineChars="500"/>
              <w:rPr>
                <w:rFonts w:hint="eastAsia" w:eastAsia="黑体"/>
                <w:sz w:val="24"/>
              </w:rPr>
            </w:pPr>
          </w:p>
          <w:p>
            <w:pPr>
              <w:ind w:firstLine="1200" w:firstLineChars="500"/>
              <w:rPr>
                <w:rFonts w:hint="eastAsia" w:eastAsia="黑体"/>
                <w:sz w:val="24"/>
              </w:rPr>
            </w:pPr>
          </w:p>
          <w:p>
            <w:pPr>
              <w:rPr>
                <w:rFonts w:hint="eastAsia" w:eastAsia="黑体"/>
                <w:sz w:val="24"/>
              </w:rPr>
            </w:pPr>
          </w:p>
          <w:p>
            <w:pPr>
              <w:ind w:firstLine="206" w:firstLineChars="98"/>
              <w:rPr>
                <w:rFonts w:hint="eastAsia"/>
              </w:rPr>
            </w:pPr>
            <w:r>
              <w:rPr>
                <w:rFonts w:hint="eastAsia"/>
              </w:rPr>
              <w:t>第一作者单位：</w:t>
            </w:r>
            <w:r>
              <w:t>_________________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2100" w:firstLineChars="1000"/>
              <w:rPr>
                <w:rFonts w:hint="eastAsia"/>
                <w:sz w:val="18"/>
              </w:rPr>
            </w:pPr>
            <w:r>
              <w:t xml:space="preserve"> </w:t>
            </w:r>
            <w:r>
              <w:rPr>
                <w:rFonts w:hint="eastAsia"/>
                <w:sz w:val="18"/>
              </w:rPr>
              <w:t>（签  章）</w:t>
            </w:r>
          </w:p>
          <w:p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 xml:space="preserve">                        年    月    日</w:t>
            </w:r>
          </w:p>
        </w:tc>
        <w:tc>
          <w:tcPr>
            <w:tcW w:w="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</w:p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初评单位：</w:t>
            </w:r>
            <w:r>
              <w:t>_________________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</w:p>
          <w:p>
            <w:pPr>
              <w:ind w:firstLine="630" w:firstLineChars="300"/>
              <w:rPr>
                <w:rFonts w:hint="eastAsia"/>
                <w:sz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z w:val="18"/>
              </w:rPr>
              <w:t>（签  章）</w:t>
            </w:r>
          </w:p>
          <w:p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      </w:t>
            </w:r>
          </w:p>
          <w:p>
            <w:pPr>
              <w:ind w:firstLine="2700" w:firstLineChars="1500"/>
            </w:pPr>
            <w:r>
              <w:rPr>
                <w:rFonts w:hint="eastAsia"/>
                <w:sz w:val="18"/>
              </w:rPr>
              <w:t>年    月     日</w:t>
            </w:r>
          </w:p>
        </w:tc>
      </w:tr>
    </w:tbl>
    <w:p>
      <w:pPr>
        <w:spacing w:line="240" w:lineRule="exact"/>
        <w:rPr>
          <w:rFonts w:hint="eastAsia" w:ascii="宋体" w:hAnsi="宋体"/>
          <w:sz w:val="18"/>
        </w:rPr>
      </w:pPr>
      <w:r>
        <w:rPr>
          <w:rFonts w:hint="eastAsia"/>
          <w:b/>
          <w:bCs/>
          <w:sz w:val="18"/>
        </w:rPr>
        <w:t>注：</w:t>
      </w:r>
      <w:r>
        <w:rPr>
          <w:rFonts w:hint="eastAsia" w:ascii="宋体" w:hAnsi="宋体"/>
          <w:sz w:val="18"/>
        </w:rPr>
        <w:t xml:space="preserve">①本表内容将录入计算机。申报人应认真逐项填写，打印后上报。               </w:t>
      </w:r>
      <w:r>
        <w:rPr>
          <w:rFonts w:hint="eastAsia" w:eastAsia="黑体"/>
          <w:sz w:val="18"/>
        </w:rPr>
        <w:t>河南省经济学优秀成果评奖办公室  制</w:t>
      </w:r>
    </w:p>
    <w:p>
      <w:pPr>
        <w:spacing w:line="240" w:lineRule="exact"/>
        <w:rPr>
          <w:rFonts w:ascii="宋体" w:hAnsi="宋体"/>
          <w:sz w:val="18"/>
        </w:rPr>
        <w:sectPr>
          <w:pgSz w:w="11907" w:h="16840"/>
          <w:pgMar w:top="567" w:right="567" w:bottom="249" w:left="567" w:header="57" w:footer="34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18"/>
        </w:rPr>
        <w:t xml:space="preserve">    ②栏内有选择项的，只填序号。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45A"/>
    <w:rsid w:val="5F4F24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240" w:beforeLines="0" w:after="240" w:afterLines="0"/>
    </w:pPr>
    <w:rPr>
      <w:rFonts w:asci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2016-06-29T04:13:00Z</dcterms:created>
  <dc:creator>Administrator</dc:creator>
  <cp:lastModifiedBy>Administrator</cp:lastModifiedBy>
  <dcterms:modified xsi:type="dcterms:W3CDTF">2016-06-29T04:14:37Z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