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附件：   </w:t>
      </w:r>
    </w:p>
    <w:p>
      <w:pPr>
        <w:rPr>
          <w:rStyle w:val="5"/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</w:t>
      </w:r>
      <w:r>
        <w:rPr>
          <w:rStyle w:val="5"/>
          <w:rFonts w:hint="eastAsia"/>
          <w:lang w:val="en-US" w:eastAsia="zh-CN"/>
        </w:rPr>
        <w:t>OA请假系统具体流程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请假工作办理方式（分两种角色）</w:t>
      </w:r>
    </w:p>
    <w:p>
      <w:pPr>
        <w:numPr>
          <w:ilvl w:val="0"/>
          <w:numId w:val="1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请假人办理请假业务</w:t>
      </w:r>
    </w:p>
    <w:p>
      <w:pPr>
        <w:numPr>
          <w:ilvl w:val="0"/>
          <w:numId w:val="2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登录系统后按顺序点击：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导航-全部-工作流-新建工作-人事室（右侧）-员工请假单（针对不同岗位会显示不同的工作流）-点击标题开始办理</w:t>
      </w:r>
    </w:p>
    <w:p>
      <w:pPr>
        <w:numPr>
          <w:ilvl w:val="0"/>
          <w:numId w:val="0"/>
        </w:numPr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114300" distR="114300">
            <wp:extent cx="5264150" cy="2523490"/>
            <wp:effectExtent l="0" t="0" r="1270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23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单击</w:t>
      </w:r>
      <w:r>
        <w:rPr>
          <w:sz w:val="30"/>
          <w:szCs w:val="30"/>
        </w:rPr>
        <w:drawing>
          <wp:inline distT="0" distB="0" distL="114300" distR="114300">
            <wp:extent cx="1085850" cy="3810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按照要求填写内容：</w:t>
      </w:r>
    </w:p>
    <w:p>
      <w:pPr>
        <w:numPr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特别注意</w:t>
      </w:r>
      <w:r>
        <w:rPr>
          <w:rFonts w:hint="eastAsia"/>
          <w:sz w:val="30"/>
          <w:szCs w:val="30"/>
          <w:lang w:val="en-US" w:eastAsia="zh-CN"/>
        </w:rPr>
        <w:t>：a.假别请用下拉菜单选择，b.请假起止时间请精确到小时，c.共计时间请以0.5的倍数填写。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点击</w:t>
      </w:r>
      <w:r>
        <w:rPr>
          <w:sz w:val="30"/>
          <w:szCs w:val="30"/>
        </w:rPr>
        <w:drawing>
          <wp:inline distT="0" distB="0" distL="114300" distR="114300">
            <wp:extent cx="1066800" cy="3333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eastAsia="zh-CN"/>
        </w:rPr>
        <w:t>转交至请</w:t>
      </w:r>
      <w:r>
        <w:rPr>
          <w:sz w:val="30"/>
          <w:szCs w:val="30"/>
        </w:rPr>
        <w:drawing>
          <wp:inline distT="0" distB="0" distL="114300" distR="114300">
            <wp:extent cx="2295525" cy="5238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eastAsia="zh-CN"/>
        </w:rPr>
        <w:t>，然后选择工作代理人（可多选，此步骤为无主办，点击人名即可，不要选择主办），然后点击确定关闭选择代理人窗口。</w:t>
      </w:r>
    </w:p>
    <w:p>
      <w:pPr>
        <w:numPr>
          <w:ilvl w:val="0"/>
          <w:numId w:val="0"/>
        </w:numPr>
        <w:ind w:leftChars="0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114300" distR="114300">
            <wp:extent cx="5271770" cy="2784475"/>
            <wp:effectExtent l="0" t="0" r="5080" b="158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8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5.点击确定按钮提交到下一步。</w:t>
      </w:r>
    </w:p>
    <w:p>
      <w:pPr>
        <w:numPr>
          <w:ilvl w:val="0"/>
          <w:numId w:val="1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请假代理人签署意见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工作代理人接收到工作后（在工作流-我的工作-待办工作中选择），点击工作标题打开请假工作，核查无误后在会签意见区签署意见。</w:t>
      </w:r>
    </w:p>
    <w:p>
      <w:pPr>
        <w:numPr>
          <w:ilvl w:val="0"/>
          <w:numId w:val="0"/>
        </w:numPr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114300" distR="114300">
            <wp:extent cx="5265420" cy="1303655"/>
            <wp:effectExtent l="0" t="0" r="11430" b="1079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303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然后点击</w:t>
      </w:r>
      <w:r>
        <w:rPr>
          <w:sz w:val="30"/>
          <w:szCs w:val="30"/>
        </w:rPr>
        <w:drawing>
          <wp:inline distT="0" distB="0" distL="114300" distR="114300">
            <wp:extent cx="1095375" cy="41910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eastAsia="zh-CN"/>
        </w:rPr>
        <w:t>，正常情况下，会自动跳转到本部门主管审核。此时点击确定按钮结束请假代理工作即可。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1970"/>
    <w:multiLevelType w:val="singleLevel"/>
    <w:tmpl w:val="098F19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02694CE"/>
    <w:multiLevelType w:val="singleLevel"/>
    <w:tmpl w:val="102694CE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E1AF8"/>
    <w:rsid w:val="01FD4A4B"/>
    <w:rsid w:val="110E1AF8"/>
    <w:rsid w:val="5A6623A8"/>
    <w:rsid w:val="5BFC374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2018-02-27T07:15:00Z</dcterms:created>
  <dc:creator>pl</dc:creator>
  <cp:lastModifiedBy>Administrator</cp:lastModifiedBy>
  <cp:lastPrinted>2018-02-27T08:31:00Z</cp:lastPrinted>
  <dcterms:modified xsi:type="dcterms:W3CDTF">2018-02-27T09:45:20Z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